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505CNC全自动铝切机技术参数及配置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一、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技术参数：</w:t>
      </w:r>
    </w:p>
    <w:tbl>
      <w:tblPr>
        <w:tblStyle w:val="6"/>
        <w:tblW w:w="7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主轴转速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3600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转/分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机型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CNC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送料行程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500mm（可定制）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锯切角度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最大锯切宽度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最大锯切高度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工作台面面积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0.64㎡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工作离地面高度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电机功率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所需空气压力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6~8KG\C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切割时侧压紧装置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双出缸1件，单缸1件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切割精度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士0.08MM</w:t>
            </w:r>
          </w:p>
        </w:tc>
      </w:tr>
    </w:tbl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二、</w:t>
      </w:r>
      <w:r>
        <w:rPr>
          <w:rFonts w:hint="eastAsia"/>
          <w:b w:val="0"/>
          <w:bCs/>
          <w:sz w:val="24"/>
          <w:szCs w:val="24"/>
        </w:rPr>
        <w:t>配制表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</w:p>
    <w:tbl>
      <w:tblPr>
        <w:tblStyle w:val="6"/>
        <w:tblW w:w="7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4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电机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江苏佳力凡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主开关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中继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正泰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滚珠丝杠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台湾银泰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行程开关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正泰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变压器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德力西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伺服系统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日本三菱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接触器</w:t>
            </w:r>
          </w:p>
        </w:tc>
        <w:tc>
          <w:tcPr>
            <w:tcW w:w="4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正泰</w:t>
            </w:r>
          </w:p>
        </w:tc>
      </w:tr>
    </w:tbl>
    <w:p>
      <w:pPr>
        <w:tabs>
          <w:tab w:val="left" w:pos="1158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right="0"/>
    </w:pPr>
    <w:r>
      <w:rPr>
        <w:rFonts w:hint="eastAsia" w:ascii="楷体" w:hAnsi="楷体" w:eastAsia="楷体" w:cs="楷体"/>
        <w:sz w:val="24"/>
        <w:szCs w:val="24"/>
      </w:rPr>
      <w:t>地址：</w:t>
    </w:r>
    <w:r>
      <w:rPr>
        <w:rFonts w:hint="eastAsia" w:ascii="楷体" w:hAnsi="楷体" w:eastAsia="楷体" w:cs="楷体"/>
        <w:sz w:val="24"/>
        <w:szCs w:val="24"/>
        <w:lang w:val="en-US" w:eastAsia="zh-CN"/>
      </w:rPr>
      <w:t>江苏省</w:t>
    </w:r>
    <w:r>
      <w:rPr>
        <w:rFonts w:hint="eastAsia" w:ascii="楷体" w:hAnsi="楷体" w:eastAsia="楷体" w:cs="楷体"/>
        <w:sz w:val="24"/>
        <w:szCs w:val="24"/>
      </w:rPr>
      <w:t>张家港市</w:t>
    </w:r>
    <w:r>
      <w:rPr>
        <w:rFonts w:hint="eastAsia" w:ascii="楷体" w:hAnsi="楷体" w:eastAsia="楷体" w:cs="楷体"/>
        <w:sz w:val="24"/>
        <w:szCs w:val="24"/>
        <w:lang w:val="en-US" w:eastAsia="zh-CN"/>
      </w:rPr>
      <w:t xml:space="preserve">南丰镇老204国道19号    </w:t>
    </w:r>
    <w:r>
      <w:rPr>
        <w:rFonts w:hint="eastAsia" w:ascii="楷体" w:hAnsi="楷体" w:eastAsia="楷体" w:cs="楷体"/>
        <w:sz w:val="24"/>
        <w:szCs w:val="24"/>
      </w:rPr>
      <w:t>电话</w:t>
    </w:r>
    <w:r>
      <w:rPr>
        <w:rFonts w:hint="eastAsia" w:ascii="楷体" w:hAnsi="楷体" w:eastAsia="楷体" w:cs="楷体"/>
        <w:sz w:val="24"/>
        <w:szCs w:val="24"/>
        <w:lang w:val="en-US" w:eastAsia="zh-CN"/>
      </w:rPr>
      <w:t>/传真</w:t>
    </w:r>
    <w:r>
      <w:rPr>
        <w:rFonts w:hint="eastAsia" w:ascii="楷体" w:hAnsi="楷体" w:eastAsia="楷体" w:cs="楷体"/>
        <w:sz w:val="24"/>
        <w:szCs w:val="24"/>
      </w:rPr>
      <w:t>：0512-58666426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center"/>
      <w:rPr>
        <w:rFonts w:ascii="宋体" w:hAnsi="宋体"/>
        <w:kern w:val="0"/>
        <w:sz w:val="36"/>
        <w:szCs w:val="36"/>
      </w:rPr>
    </w:pPr>
    <w:r>
      <w:rPr>
        <w:rFonts w:hint="eastAsia" w:ascii="楷体" w:hAnsi="楷体" w:eastAsia="楷体" w:cs="楷体"/>
        <w:b/>
        <w:bCs/>
        <w:kern w:val="0"/>
        <w:sz w:val="36"/>
        <w:szCs w:val="36"/>
      </w:rPr>
      <w:drawing>
        <wp:inline distT="0" distB="0" distL="114300" distR="114300">
          <wp:extent cx="981710" cy="453390"/>
          <wp:effectExtent l="0" t="0" r="8890" b="3810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kern w:val="0"/>
        <w:sz w:val="44"/>
        <w:szCs w:val="44"/>
        <w:lang w:val="en-US" w:eastAsia="zh-CN"/>
      </w:rPr>
      <w:t>张</w:t>
    </w:r>
    <w:r>
      <w:rPr>
        <w:rFonts w:hint="eastAsia" w:ascii="楷体" w:hAnsi="楷体" w:eastAsia="楷体" w:cs="楷体"/>
        <w:b/>
        <w:bCs/>
        <w:kern w:val="0"/>
        <w:sz w:val="44"/>
        <w:szCs w:val="44"/>
      </w:rPr>
      <w:t>家港市诺达精密机械有限公司</w:t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21" w:firstLineChars="100"/>
      <w:jc w:val="center"/>
      <w:rPr>
        <w:rFonts w:hint="eastAsia" w:ascii="楷体" w:hAnsi="楷体" w:eastAsia="楷体" w:cs="楷体"/>
        <w:sz w:val="32"/>
        <w:szCs w:val="32"/>
        <w:lang w:val="en-US" w:eastAsia="zh-CN"/>
      </w:rPr>
    </w:pPr>
    <w:r>
      <w:rPr>
        <w:rFonts w:ascii="宋体" w:hAnsi="宋体"/>
        <w:b/>
        <w:bCs/>
        <w:kern w:val="0"/>
        <w:sz w:val="32"/>
        <w:szCs w:val="32"/>
      </w:rPr>
      <w:t>Zhang</w:t>
    </w:r>
    <w:r>
      <w:rPr>
        <w:rFonts w:hint="eastAsia" w:ascii="宋体" w:hAnsi="宋体"/>
        <w:b/>
        <w:bCs/>
        <w:kern w:val="0"/>
        <w:sz w:val="32"/>
        <w:szCs w:val="32"/>
        <w:lang w:val="en-US" w:eastAsia="zh-CN"/>
      </w:rPr>
      <w:t>J</w:t>
    </w:r>
    <w:r>
      <w:rPr>
        <w:rFonts w:ascii="宋体" w:hAnsi="宋体"/>
        <w:b/>
        <w:bCs/>
        <w:kern w:val="0"/>
        <w:sz w:val="32"/>
        <w:szCs w:val="32"/>
      </w:rPr>
      <w:t xml:space="preserve">iagang </w:t>
    </w:r>
    <w:r>
      <w:rPr>
        <w:rFonts w:hint="eastAsia" w:ascii="宋体" w:hAnsi="宋体"/>
        <w:b/>
        <w:bCs/>
        <w:kern w:val="0"/>
        <w:sz w:val="32"/>
        <w:szCs w:val="32"/>
        <w:lang w:val="en-US" w:eastAsia="zh-CN"/>
      </w:rPr>
      <w:t>Nuoda P</w:t>
    </w:r>
    <w:r>
      <w:rPr>
        <w:rFonts w:ascii="宋体" w:hAnsi="宋体"/>
        <w:b/>
        <w:bCs/>
        <w:kern w:val="0"/>
        <w:sz w:val="32"/>
        <w:szCs w:val="32"/>
      </w:rPr>
      <w:t xml:space="preserve">recision </w:t>
    </w:r>
    <w:r>
      <w:rPr>
        <w:rFonts w:hint="eastAsia" w:ascii="宋体" w:hAnsi="宋体"/>
        <w:b/>
        <w:bCs/>
        <w:kern w:val="0"/>
        <w:sz w:val="32"/>
        <w:szCs w:val="32"/>
        <w:lang w:val="en-US" w:eastAsia="zh-CN"/>
      </w:rPr>
      <w:t>M</w:t>
    </w:r>
    <w:r>
      <w:rPr>
        <w:rFonts w:ascii="宋体" w:hAnsi="宋体"/>
        <w:b/>
        <w:bCs/>
        <w:kern w:val="0"/>
        <w:sz w:val="32"/>
        <w:szCs w:val="32"/>
      </w:rPr>
      <w:t xml:space="preserve">achinery </w:t>
    </w:r>
    <w:r>
      <w:rPr>
        <w:rFonts w:hint="eastAsia" w:ascii="宋体" w:hAnsi="宋体"/>
        <w:b/>
        <w:bCs/>
        <w:kern w:val="0"/>
        <w:sz w:val="32"/>
        <w:szCs w:val="32"/>
        <w:lang w:val="en-US" w:eastAsia="zh-CN"/>
      </w:rPr>
      <w:t>C</w:t>
    </w:r>
    <w:r>
      <w:rPr>
        <w:rFonts w:ascii="宋体" w:hAnsi="宋体"/>
        <w:b/>
        <w:bCs/>
        <w:kern w:val="0"/>
        <w:sz w:val="32"/>
        <w:szCs w:val="32"/>
      </w:rPr>
      <w:t>o</w:t>
    </w:r>
    <w:r>
      <w:rPr>
        <w:rFonts w:hint="eastAsia" w:ascii="宋体" w:hAnsi="宋体"/>
        <w:b/>
        <w:bCs/>
        <w:kern w:val="0"/>
        <w:sz w:val="32"/>
        <w:szCs w:val="32"/>
        <w:lang w:val="en-US" w:eastAsia="zh-CN"/>
      </w:rPr>
      <w:t>.</w:t>
    </w:r>
    <w:r>
      <w:rPr>
        <w:rFonts w:ascii="宋体" w:hAnsi="宋体"/>
        <w:b/>
        <w:bCs/>
        <w:kern w:val="0"/>
        <w:sz w:val="32"/>
        <w:szCs w:val="32"/>
      </w:rPr>
      <w:t>,</w:t>
    </w:r>
    <w:r>
      <w:rPr>
        <w:rFonts w:hint="eastAsia" w:ascii="宋体" w:hAnsi="宋体"/>
        <w:b/>
        <w:bCs/>
        <w:kern w:val="0"/>
        <w:sz w:val="32"/>
        <w:szCs w:val="32"/>
        <w:lang w:val="en-US" w:eastAsia="zh-CN"/>
      </w:rPr>
      <w:t>L</w:t>
    </w:r>
    <w:r>
      <w:rPr>
        <w:rFonts w:ascii="宋体" w:hAnsi="宋体"/>
        <w:b/>
        <w:bCs/>
        <w:kern w:val="0"/>
        <w:sz w:val="32"/>
        <w:szCs w:val="32"/>
      </w:rPr>
      <w:t>td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D0"/>
    <w:rsid w:val="0037181D"/>
    <w:rsid w:val="00780A41"/>
    <w:rsid w:val="00A455D0"/>
    <w:rsid w:val="02950A0C"/>
    <w:rsid w:val="16BC781B"/>
    <w:rsid w:val="1EE84D84"/>
    <w:rsid w:val="269E0D1A"/>
    <w:rsid w:val="2790019E"/>
    <w:rsid w:val="2E0E0A5F"/>
    <w:rsid w:val="609566A9"/>
    <w:rsid w:val="64F954EB"/>
    <w:rsid w:val="66416C12"/>
    <w:rsid w:val="6DC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等线" w:hAnsi="等线" w:eastAsia="等线" w:cs="等线"/>
      <w:sz w:val="40"/>
      <w:szCs w:val="40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2016-10-13T01:41:00Z</dcterms:created>
  <dc:creator>Administrator</dc:creator>
  <cp:lastModifiedBy>A弯管机 切管机 冲孔机</cp:lastModifiedBy>
  <cp:lastPrinted>2017-04-02T02:31:00Z</cp:lastPrinted>
  <dcterms:modified xsi:type="dcterms:W3CDTF">2021-12-02T04:51:47Z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A5A6B5803ACC4077B9373C03CD2B37A7</vt:lpwstr>
  </property>
</Properties>
</file>